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6F13E" w14:textId="272859CD" w:rsidR="00F50CA6" w:rsidRPr="00F50CA6" w:rsidRDefault="00F50CA6" w:rsidP="00F50CA6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 xml:space="preserve">MODELLO N. </w:t>
      </w:r>
      <w:r w:rsidR="004169C8">
        <w:rPr>
          <w:b/>
          <w:i/>
          <w:color w:val="000000"/>
          <w:sz w:val="22"/>
          <w:szCs w:val="22"/>
        </w:rPr>
        <w:t>2.</w:t>
      </w:r>
      <w:r w:rsidRPr="00F50CA6">
        <w:rPr>
          <w:b/>
          <w:i/>
          <w:color w:val="000000"/>
          <w:sz w:val="22"/>
          <w:szCs w:val="22"/>
        </w:rPr>
        <w:t>1 DA INSERIRE BUSTA A – DOCUMENTAZIONE AMMINISTRATIVA</w:t>
      </w:r>
    </w:p>
    <w:p w14:paraId="08F1968B" w14:textId="77777777" w:rsidR="00F50CA6" w:rsidRPr="00F50CA6" w:rsidRDefault="00F50CA6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0185F9F2" w14:textId="3340400D" w:rsidR="000F4994" w:rsidRPr="000F4994" w:rsidRDefault="004169C8" w:rsidP="000F4994">
      <w:pPr>
        <w:pBdr>
          <w:bottom w:val="single" w:sz="12" w:space="31" w:color="auto"/>
        </w:pBdr>
        <w:spacing w:before="30" w:line="276" w:lineRule="auto"/>
        <w:jc w:val="center"/>
        <w:rPr>
          <w:b/>
          <w:bCs/>
          <w:color w:val="000000"/>
          <w:sz w:val="23"/>
          <w:szCs w:val="23"/>
        </w:rPr>
      </w:pPr>
      <w:r>
        <w:rPr>
          <w:b/>
          <w:color w:val="000000"/>
          <w:sz w:val="22"/>
          <w:szCs w:val="22"/>
        </w:rPr>
        <w:t>DICHIARAZIONE IMPRESA AUSILIARIA</w:t>
      </w:r>
    </w:p>
    <w:p w14:paraId="0BD275D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F1E7C0E" w14:textId="77777777" w:rsidR="00A914E0" w:rsidRPr="00A914E0" w:rsidRDefault="000F4994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Il Sottoscritto ____________________________________, C.F.____________________, nato a __________il _________legale rappresentante pro tempore della società _____________________, C.F.___________________P.IVA____________________________ </w:t>
      </w:r>
      <w:r w:rsidR="00A914E0" w:rsidRPr="00A914E0">
        <w:rPr>
          <w:color w:val="000000"/>
          <w:sz w:val="23"/>
          <w:szCs w:val="23"/>
        </w:rPr>
        <w:t xml:space="preserve">con sede in ___________________________________ via_______________________________, n.  telefono ________________________, P. IVA ______________________________ indirizzo di </w:t>
      </w:r>
      <w:proofErr w:type="gramStart"/>
      <w:r w:rsidR="00A914E0" w:rsidRPr="00A914E0">
        <w:rPr>
          <w:color w:val="000000"/>
          <w:sz w:val="23"/>
          <w:szCs w:val="23"/>
        </w:rPr>
        <w:t>posta  elettronica</w:t>
      </w:r>
      <w:proofErr w:type="gramEnd"/>
      <w:r w:rsidR="00A914E0" w:rsidRPr="00A914E0">
        <w:rPr>
          <w:color w:val="000000"/>
          <w:sz w:val="23"/>
          <w:szCs w:val="23"/>
        </w:rPr>
        <w:t xml:space="preserve">_______________________________,  </w:t>
      </w:r>
    </w:p>
    <w:p w14:paraId="0A7C3811" w14:textId="1F89EE4B" w:rsidR="00A914E0" w:rsidRDefault="00A914E0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A914E0">
        <w:rPr>
          <w:color w:val="000000"/>
          <w:sz w:val="23"/>
          <w:szCs w:val="23"/>
        </w:rPr>
        <w:t xml:space="preserve">indirizzo di </w:t>
      </w:r>
      <w:proofErr w:type="gramStart"/>
      <w:r w:rsidRPr="00A914E0">
        <w:rPr>
          <w:color w:val="000000"/>
          <w:sz w:val="23"/>
          <w:szCs w:val="23"/>
        </w:rPr>
        <w:t>posta  elettronica</w:t>
      </w:r>
      <w:proofErr w:type="gramEnd"/>
      <w:r w:rsidRPr="00A914E0">
        <w:rPr>
          <w:color w:val="000000"/>
          <w:sz w:val="23"/>
          <w:szCs w:val="23"/>
        </w:rPr>
        <w:t xml:space="preserve">  </w:t>
      </w:r>
      <w:proofErr w:type="gramStart"/>
      <w:r w:rsidRPr="00A914E0">
        <w:rPr>
          <w:color w:val="000000"/>
          <w:sz w:val="23"/>
          <w:szCs w:val="23"/>
        </w:rPr>
        <w:t>certificata  PEC</w:t>
      </w:r>
      <w:proofErr w:type="gramEnd"/>
      <w:r w:rsidRPr="00A914E0">
        <w:rPr>
          <w:color w:val="000000"/>
          <w:sz w:val="23"/>
          <w:szCs w:val="23"/>
        </w:rPr>
        <w:t xml:space="preserve">  ______</w:t>
      </w:r>
    </w:p>
    <w:p w14:paraId="1DAC2F41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380A214" w14:textId="131F4481" w:rsidR="00A914E0" w:rsidRPr="000F4994" w:rsidRDefault="004169C8" w:rsidP="00A914E0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</w:t>
      </w:r>
      <w:r w:rsidR="00A914E0" w:rsidRPr="000F4994">
        <w:rPr>
          <w:color w:val="000000"/>
          <w:sz w:val="23"/>
          <w:szCs w:val="23"/>
        </w:rPr>
        <w:t xml:space="preserve">i sensi dell'articolo 76 del D.P.R. 445/00, consapevole della responsabilità penale cui può andare incontro in caso di dichiarazione mendace o contenente dati non rispondenti a verità, con la presente </w:t>
      </w:r>
    </w:p>
    <w:p w14:paraId="719D870C" w14:textId="28D6CF34" w:rsidR="000F4994" w:rsidRPr="00A914E0" w:rsidRDefault="00A914E0" w:rsidP="00A914E0">
      <w:pPr>
        <w:pBdr>
          <w:bottom w:val="single" w:sz="12" w:space="31" w:color="auto"/>
        </w:pBdr>
        <w:spacing w:before="30" w:line="276" w:lineRule="auto"/>
        <w:jc w:val="center"/>
        <w:rPr>
          <w:b/>
          <w:bCs/>
          <w:color w:val="000000"/>
          <w:sz w:val="23"/>
          <w:szCs w:val="23"/>
        </w:rPr>
      </w:pPr>
      <w:r w:rsidRPr="00A914E0">
        <w:rPr>
          <w:b/>
          <w:bCs/>
          <w:color w:val="000000"/>
          <w:sz w:val="23"/>
          <w:szCs w:val="23"/>
        </w:rPr>
        <w:t>DICHIARA</w:t>
      </w:r>
    </w:p>
    <w:p w14:paraId="4352C2E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A304BB5" w14:textId="301B59C4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1.</w:t>
      </w:r>
      <w:r w:rsidRPr="000F4994">
        <w:rPr>
          <w:color w:val="000000"/>
          <w:sz w:val="23"/>
          <w:szCs w:val="23"/>
        </w:rPr>
        <w:tab/>
        <w:t>che nei propri confronti non è stata pronunciata sentenza definitiva di condanna o emesso decreto penale di condanna divenuto irrevocabile per uno dei seguenti reati:</w:t>
      </w:r>
    </w:p>
    <w:p w14:paraId="49D52F0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a)</w:t>
      </w:r>
      <w:r w:rsidRPr="000F4994">
        <w:rPr>
          <w:color w:val="000000"/>
          <w:sz w:val="23"/>
          <w:szCs w:val="23"/>
        </w:rPr>
        <w:tab/>
        <w:t>delitti, consumati o tentati, di cui agli articoli 416, 416-bis del codice penale ovvero delitti commessi avvalendosi delle condizioni previste dal predetto articolo 416-bis ovvero al fine di agevolare l’attività delle associazioni previste dallo stesso articolo, nonché’ per i delitti, consumati o tentati, previsti dall’articolo 74 del decreto del Presidente della Repubblica 9 ottobre 1990, n. 309, dall’articolo 291-quater del decreto del Presidente della Repubblica 23 gennaio 1973, n. 43 e dall’articolo 260 del decreto legislativo 3 aprile 2006, n. 152, in quanto riconducibili alla partecipazione a un’organizzazione criminale, quale definita all’articolo 2 della decisione quadro 2008/841/GAI del Consiglio;</w:t>
      </w:r>
    </w:p>
    <w:p w14:paraId="12790173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b) delitti, consumati o tentati, di cui agli articoli 317, 318, 319, 319-ter, 319-quater, 320, 321, 322, 322-bis, 346-bis, 353, 353-bis, 354, 355 e 356 del </w:t>
      </w:r>
      <w:proofErr w:type="gramStart"/>
      <w:r w:rsidRPr="000F4994">
        <w:rPr>
          <w:color w:val="000000"/>
          <w:sz w:val="23"/>
          <w:szCs w:val="23"/>
        </w:rPr>
        <w:t>codice penale</w:t>
      </w:r>
      <w:proofErr w:type="gramEnd"/>
      <w:r w:rsidRPr="000F4994">
        <w:rPr>
          <w:color w:val="000000"/>
          <w:sz w:val="23"/>
          <w:szCs w:val="23"/>
        </w:rPr>
        <w:t xml:space="preserve"> nonché all’articolo 2635 del </w:t>
      </w:r>
      <w:proofErr w:type="gramStart"/>
      <w:r w:rsidRPr="000F4994">
        <w:rPr>
          <w:color w:val="000000"/>
          <w:sz w:val="23"/>
          <w:szCs w:val="23"/>
        </w:rPr>
        <w:t>codice civile</w:t>
      </w:r>
      <w:proofErr w:type="gramEnd"/>
      <w:r w:rsidRPr="000F4994">
        <w:rPr>
          <w:color w:val="000000"/>
          <w:sz w:val="23"/>
          <w:szCs w:val="23"/>
        </w:rPr>
        <w:t>;</w:t>
      </w:r>
    </w:p>
    <w:p w14:paraId="4739423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c)  false comunicazioni sociali di cui agli articoli 2621 e 2622 del </w:t>
      </w:r>
      <w:proofErr w:type="gramStart"/>
      <w:r w:rsidRPr="000F4994">
        <w:rPr>
          <w:color w:val="000000"/>
          <w:sz w:val="23"/>
          <w:szCs w:val="23"/>
        </w:rPr>
        <w:t>Codice Civile</w:t>
      </w:r>
      <w:proofErr w:type="gramEnd"/>
      <w:r w:rsidRPr="000F4994">
        <w:rPr>
          <w:color w:val="000000"/>
          <w:sz w:val="23"/>
          <w:szCs w:val="23"/>
        </w:rPr>
        <w:t>;</w:t>
      </w:r>
    </w:p>
    <w:p w14:paraId="7AADFC9D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d) frode ai sensi dell’art. 1 della convenzione relativa alla tutela degli interessi finanziari delle Comunità Europee del 26.07.1995; </w:t>
      </w:r>
    </w:p>
    <w:p w14:paraId="7FC0FB8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e) delitti, consumati o tentati, commessi con finalità di terrorismo, anche internazionale, e di eversione dell’ordine costituzionale reati terroristici o reati connessi alle attività terroristiche;</w:t>
      </w:r>
    </w:p>
    <w:p w14:paraId="297F85C7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lastRenderedPageBreak/>
        <w:t xml:space="preserve">f) delitti di cui agli articoli 648-bis, 648-ter e 648-ter.1 del </w:t>
      </w:r>
      <w:proofErr w:type="gramStart"/>
      <w:r w:rsidRPr="000F4994">
        <w:rPr>
          <w:color w:val="000000"/>
          <w:sz w:val="23"/>
          <w:szCs w:val="23"/>
        </w:rPr>
        <w:t>codice penale</w:t>
      </w:r>
      <w:proofErr w:type="gramEnd"/>
      <w:r w:rsidRPr="000F4994">
        <w:rPr>
          <w:color w:val="000000"/>
          <w:sz w:val="23"/>
          <w:szCs w:val="23"/>
        </w:rPr>
        <w:t>, riciclaggio di proventi di attività criminose o finanziamento del terrorismo, quali definiti all’articolo 1 del decreto legislativo 22 giugno 2007, n. 109;</w:t>
      </w:r>
    </w:p>
    <w:p w14:paraId="1C3BDB44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g) sfruttamento del lavoro minorile e altre forme di tratta di esseri umani definite con il decreto legislativo 4 marzo 2014, n. 24;</w:t>
      </w:r>
    </w:p>
    <w:p w14:paraId="3F578D7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h) ogni altro delitto da cui derivi, quale pena accessoria, l’incapacità di contrattare con la pubblica amministrazione </w:t>
      </w:r>
    </w:p>
    <w:p w14:paraId="1CDB6FF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964219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oppure</w:t>
      </w:r>
    </w:p>
    <w:p w14:paraId="016A62AC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95823C5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di aver riportato le seguenti condanne: (indicare il/i soggetto/i specificando ruolo, imputazione, condanna)</w:t>
      </w:r>
    </w:p>
    <w:p w14:paraId="75611AC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294C296B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9DDB679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oppure</w:t>
      </w:r>
    </w:p>
    <w:p w14:paraId="79AE408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CEE95EC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di avere ottenuto la riabilitazione con riferimento alle seguenti condanne: ___________________________________________________________________________________________________________________________________________________________________________________________________________________________________________________; </w:t>
      </w:r>
    </w:p>
    <w:p w14:paraId="57FA439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6FFF549" w14:textId="1793B581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 non sussistono le cause di decadenza, di sospensione o di divieto previste dall’articolo 67 del decreto legislativo 6 settembre 2011, n. 159 o di un tentativo di infiltrazione mafiosa di cui all’articolo 84, comma 4, del medesimo decreto;</w:t>
      </w:r>
    </w:p>
    <w:p w14:paraId="1471CDE9" w14:textId="0C1A625E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che non ha commesso violazioni gravi, definitivamente accertate, rispetto agli obblighi relativi al pagamento delle imposte e tasse o dei contributi previdenziali, secondo la legislazione italiana o quella dello Stato in cui sono </w:t>
      </w:r>
      <w:proofErr w:type="gramStart"/>
      <w:r w:rsidR="000F4994" w:rsidRPr="000F4994">
        <w:rPr>
          <w:color w:val="000000"/>
          <w:sz w:val="23"/>
          <w:szCs w:val="23"/>
        </w:rPr>
        <w:t>stabiliti  ed</w:t>
      </w:r>
      <w:proofErr w:type="gramEnd"/>
      <w:r w:rsidR="000F4994" w:rsidRPr="000F4994">
        <w:rPr>
          <w:color w:val="000000"/>
          <w:sz w:val="23"/>
          <w:szCs w:val="23"/>
        </w:rPr>
        <w:t xml:space="preserve"> indica </w:t>
      </w:r>
      <w:proofErr w:type="gramStart"/>
      <w:r w:rsidR="000F4994" w:rsidRPr="000F4994">
        <w:rPr>
          <w:color w:val="000000"/>
          <w:sz w:val="23"/>
          <w:szCs w:val="23"/>
        </w:rPr>
        <w:t>all’uopo</w:t>
      </w:r>
      <w:proofErr w:type="gramEnd"/>
      <w:r w:rsidR="000F4994" w:rsidRPr="000F4994">
        <w:rPr>
          <w:color w:val="000000"/>
          <w:sz w:val="23"/>
          <w:szCs w:val="23"/>
        </w:rPr>
        <w:t xml:space="preserve"> i seguenti dati:</w:t>
      </w:r>
    </w:p>
    <w:p w14:paraId="6CF515B2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Ufficio Locale dell’Agenzia delle Entrate competente:</w:t>
      </w:r>
    </w:p>
    <w:p w14:paraId="114E3465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 xml:space="preserve"> ___________________________________________________;</w:t>
      </w:r>
    </w:p>
    <w:p w14:paraId="003CBB5F" w14:textId="3193BF30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</w:t>
      </w:r>
      <w:r w:rsidR="000F4994" w:rsidRPr="000F4994">
        <w:rPr>
          <w:color w:val="000000"/>
          <w:sz w:val="23"/>
          <w:szCs w:val="23"/>
        </w:rPr>
        <w:t>.</w:t>
      </w:r>
      <w:proofErr w:type="gramStart"/>
      <w:r w:rsidR="000F4994" w:rsidRPr="000F4994">
        <w:rPr>
          <w:color w:val="000000"/>
          <w:sz w:val="23"/>
          <w:szCs w:val="23"/>
        </w:rPr>
        <w:tab/>
        <w:t xml:space="preserve">  che</w:t>
      </w:r>
      <w:proofErr w:type="gramEnd"/>
      <w:r w:rsidR="000F4994" w:rsidRPr="000F4994">
        <w:rPr>
          <w:color w:val="000000"/>
          <w:sz w:val="23"/>
          <w:szCs w:val="23"/>
        </w:rPr>
        <w:t xml:space="preserve"> non ha commesso 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alla direttiva 2014/24/UE del Parlamento Europeo e del Consiglio del 26.02.2014;</w:t>
      </w:r>
    </w:p>
    <w:p w14:paraId="34ECD33A" w14:textId="64F80AE5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5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che non </w:t>
      </w:r>
      <w:r w:rsidR="004169C8">
        <w:rPr>
          <w:color w:val="000000"/>
          <w:sz w:val="23"/>
          <w:szCs w:val="23"/>
        </w:rPr>
        <w:t>è</w:t>
      </w:r>
      <w:r w:rsidR="000F4994" w:rsidRPr="000F4994">
        <w:rPr>
          <w:color w:val="000000"/>
          <w:sz w:val="23"/>
          <w:szCs w:val="23"/>
        </w:rPr>
        <w:t xml:space="preserve"> destinatario della sanzione interdittiva di cui all’art. 9, c.2, lettera c), del decreto legislativo 8 giugno 2001, n. 231, o di altra sanzione che comporta il divieto di contrarre con la pubblica amministrazione compresi i provvedimenti interdittivi di cui all’art. 14 del D. Lgs. 9 aprile 2008, n. 81;</w:t>
      </w:r>
    </w:p>
    <w:p w14:paraId="7C7015E2" w14:textId="3A72D637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 xml:space="preserve">che </w:t>
      </w:r>
      <w:r w:rsidR="004169C8">
        <w:rPr>
          <w:color w:val="000000"/>
          <w:sz w:val="23"/>
          <w:szCs w:val="23"/>
        </w:rPr>
        <w:t>non è</w:t>
      </w:r>
      <w:r w:rsidR="000F4994" w:rsidRPr="000F4994">
        <w:rPr>
          <w:color w:val="000000"/>
          <w:sz w:val="23"/>
          <w:szCs w:val="23"/>
        </w:rPr>
        <w:t xml:space="preserve"> sottoposto a liquidazione giudiziale o si trova in stato di fallimento, di liquidazione coatta, di concordato preventivo, salvo il caso di concordato con continuità aziendale, o nei cui riguardi non è in corso un procedimento per la dichiarazione di una di tali situazioni, fermo restando quanto previsto dall’articolo 124 del </w:t>
      </w:r>
      <w:proofErr w:type="spellStart"/>
      <w:r w:rsidR="000F4994" w:rsidRPr="000F4994">
        <w:rPr>
          <w:color w:val="000000"/>
          <w:sz w:val="23"/>
          <w:szCs w:val="23"/>
        </w:rPr>
        <w:t>D.Lgs.</w:t>
      </w:r>
      <w:proofErr w:type="spellEnd"/>
      <w:r w:rsidR="000F4994" w:rsidRPr="000F4994">
        <w:rPr>
          <w:color w:val="000000"/>
          <w:sz w:val="23"/>
          <w:szCs w:val="23"/>
        </w:rPr>
        <w:t xml:space="preserve"> n. 36/2023;</w:t>
      </w:r>
    </w:p>
    <w:p w14:paraId="73048811" w14:textId="6290BC91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 non ha violato il divieto di intestazione fiduciaria di cui all’articolo 17 della legge 19 marzo 1990, n. 55;</w:t>
      </w:r>
    </w:p>
    <w:p w14:paraId="0FE4F5E1" w14:textId="755383FA" w:rsidR="000F4994" w:rsidRPr="000F4994" w:rsidRDefault="00C74310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</w:t>
      </w:r>
      <w:r w:rsidR="000F4994" w:rsidRPr="000F4994">
        <w:rPr>
          <w:color w:val="000000"/>
          <w:sz w:val="23"/>
          <w:szCs w:val="23"/>
        </w:rPr>
        <w:t>.</w:t>
      </w:r>
      <w:r w:rsidR="000F4994" w:rsidRPr="000F4994">
        <w:rPr>
          <w:color w:val="000000"/>
          <w:sz w:val="23"/>
          <w:szCs w:val="23"/>
        </w:rPr>
        <w:tab/>
        <w:t>che, ai sensi dell’art. 17 della legge 12.03.1999, n. 68:</w:t>
      </w:r>
    </w:p>
    <w:p w14:paraId="5DB97C66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(Barrare la casella di interesse)</w:t>
      </w:r>
    </w:p>
    <w:p w14:paraId="2FE62FB8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l’operatore economico è in regola con le norme che disciplinano il diritto al lavoro dei disabili poiché ha ottemperato alle disposizioni contenute nella Legge 68/99 o _________________</w:t>
      </w:r>
      <w:proofErr w:type="gramStart"/>
      <w:r w:rsidRPr="000F4994">
        <w:rPr>
          <w:color w:val="000000"/>
          <w:sz w:val="23"/>
          <w:szCs w:val="23"/>
        </w:rPr>
        <w:t>_(</w:t>
      </w:r>
      <w:proofErr w:type="gramEnd"/>
      <w:r w:rsidRPr="000F4994">
        <w:rPr>
          <w:color w:val="000000"/>
          <w:sz w:val="23"/>
          <w:szCs w:val="23"/>
        </w:rPr>
        <w:t>indicare la   Legge Stato estero). Gli adempimenti sono stati eseguiti presso l’Ufficio _________________________di _________________, Via ________________________n. ___________ fax _____________ e-mail _____________________________;</w:t>
      </w:r>
    </w:p>
    <w:p w14:paraId="2CC17771" w14:textId="659EF68B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non è soggetto agli obblighi di assunzione obbligatoria previsti dalla Legge 68/99 per i seguenti motivi: [indicare i motivi di esenzione]</w:t>
      </w:r>
    </w:p>
    <w:p w14:paraId="150FFC7A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________________________________________________________________________________________________________________</w:t>
      </w:r>
    </w:p>
    <w:p w14:paraId="2155804E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¨</w:t>
      </w:r>
      <w:r w:rsidRPr="000F4994">
        <w:rPr>
          <w:color w:val="000000"/>
          <w:sz w:val="23"/>
          <w:szCs w:val="23"/>
        </w:rPr>
        <w:tab/>
        <w:t>in ____________________ (Stato estero) non esiste una normativa sull’assunzione obbligatoria dei disabili;</w:t>
      </w:r>
    </w:p>
    <w:p w14:paraId="6827FBB6" w14:textId="0718C300" w:rsidR="000F4994" w:rsidRDefault="004169C8" w:rsidP="004169C8">
      <w:pPr>
        <w:pBdr>
          <w:bottom w:val="single" w:sz="12" w:space="31" w:color="auto"/>
        </w:pBdr>
        <w:spacing w:before="30" w:line="276" w:lineRule="auto"/>
        <w:jc w:val="center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dichiara altresì</w:t>
      </w:r>
    </w:p>
    <w:p w14:paraId="22A76A75" w14:textId="5A77F6DB" w:rsidR="004169C8" w:rsidRP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9</w:t>
      </w:r>
      <w:r w:rsidRPr="004169C8">
        <w:rPr>
          <w:color w:val="000000"/>
          <w:sz w:val="23"/>
          <w:szCs w:val="23"/>
        </w:rPr>
        <w:tab/>
        <w:t xml:space="preserve">di obbligarsi, nei confronti del Concorrente e di questa Autorità, a mettere a disposizione le risorse necessarie di cui il Concorrente è carente - in relazione al possesso </w:t>
      </w:r>
      <w:r>
        <w:rPr>
          <w:color w:val="000000"/>
          <w:sz w:val="23"/>
          <w:szCs w:val="23"/>
        </w:rPr>
        <w:t>del seguente requisito_______________________________</w:t>
      </w:r>
      <w:r w:rsidRPr="004169C8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__________________________________</w:t>
      </w:r>
      <w:r w:rsidRPr="004169C8">
        <w:rPr>
          <w:color w:val="000000"/>
          <w:sz w:val="23"/>
          <w:szCs w:val="23"/>
        </w:rPr>
        <w:t xml:space="preserve">, rendendosi inoltre responsabile in solido con il Concorrente nei confronti di questa Autorità in relazione alle prestazioni oggetto del contratto;  </w:t>
      </w:r>
    </w:p>
    <w:p w14:paraId="6920BFB6" w14:textId="6F5A1450" w:rsidR="004169C8" w:rsidRDefault="004169C8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10</w:t>
      </w:r>
      <w:r w:rsidRPr="004169C8">
        <w:rPr>
          <w:color w:val="000000"/>
          <w:sz w:val="23"/>
          <w:szCs w:val="23"/>
        </w:rPr>
        <w:tab/>
        <w:t>di non partecipare a sua volta alla stessa gara, né in forma singola, né in forma associata o consorziata, né in qualità di ausiliario di altro soggetto concorrente;</w:t>
      </w:r>
    </w:p>
    <w:p w14:paraId="1BC6B629" w14:textId="2DA7BE8A" w:rsidR="004169C8" w:rsidRP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11</w:t>
      </w:r>
      <w:r w:rsidRPr="004169C8">
        <w:rPr>
          <w:color w:val="000000"/>
          <w:sz w:val="23"/>
          <w:szCs w:val="23"/>
        </w:rPr>
        <w:tab/>
      </w:r>
      <w:r w:rsidRPr="004169C8">
        <w:rPr>
          <w:color w:val="000000"/>
          <w:sz w:val="23"/>
          <w:szCs w:val="23"/>
          <w:u w:val="single"/>
        </w:rPr>
        <w:t>che le risorse messe a disposizione sono dettagliatamente indicate nel contratto di avvalimento prodotto nell’ambito della documentazione amministrativa di gara;</w:t>
      </w:r>
      <w:r w:rsidRPr="004169C8">
        <w:rPr>
          <w:color w:val="000000"/>
          <w:sz w:val="23"/>
          <w:szCs w:val="23"/>
        </w:rPr>
        <w:t xml:space="preserve">  </w:t>
      </w:r>
    </w:p>
    <w:p w14:paraId="314715D7" w14:textId="1887FEDE" w:rsidR="004169C8" w:rsidRP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12</w:t>
      </w:r>
      <w:r w:rsidRPr="004169C8">
        <w:rPr>
          <w:color w:val="000000"/>
          <w:sz w:val="23"/>
          <w:szCs w:val="23"/>
        </w:rPr>
        <w:tab/>
        <w:t>di osservare all'interno della propria azienda gli obblighi di sicurezza previsti dalla vigente normativa;</w:t>
      </w:r>
    </w:p>
    <w:p w14:paraId="0F1DB5DF" w14:textId="5A42730E" w:rsidR="004169C8" w:rsidRP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13</w:t>
      </w:r>
      <w:r w:rsidRPr="004169C8">
        <w:rPr>
          <w:color w:val="000000"/>
          <w:sz w:val="23"/>
          <w:szCs w:val="23"/>
        </w:rPr>
        <w:tab/>
        <w:t>di non avanzare richiesta alcuna di compenso o di rimborso per la partecipazione alla gara in caso di annullamento della stessa o qualora l'aggiudicazione non fosse resa possibile per qualsiasi altra causa legittima;</w:t>
      </w:r>
    </w:p>
    <w:p w14:paraId="01D6DA8C" w14:textId="443336A6" w:rsidR="004169C8" w:rsidRP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14</w:t>
      </w:r>
      <w:r w:rsidRPr="004169C8">
        <w:rPr>
          <w:color w:val="000000"/>
          <w:sz w:val="23"/>
          <w:szCs w:val="23"/>
        </w:rPr>
        <w:tab/>
        <w:t>di avere nel complesso preso conoscenza della natura della concessione e di tutte le circostanze generali, particolari e locali, nessuna esclusa ed eccettuata, che possono avere influito o possono influire sia sulla esecuzione dello stesso, sia sulla determinazione della propria offerta e di giudicare, pertanto, remunerativa l'offerta economica presentata;</w:t>
      </w:r>
    </w:p>
    <w:p w14:paraId="2B9E030D" w14:textId="7C409E35" w:rsid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15</w:t>
      </w:r>
      <w:r w:rsidRPr="004169C8">
        <w:rPr>
          <w:color w:val="000000"/>
          <w:sz w:val="23"/>
          <w:szCs w:val="23"/>
        </w:rPr>
        <w:tab/>
        <w:t>di accettare, senza riserva alcuna, tutte le condizioni stabilite nel presente documento disciplinante la procedura e di assumere, come assume, i riconnessi impegni in esso dedotti, in nome e per conto della società rappresentata</w:t>
      </w:r>
    </w:p>
    <w:p w14:paraId="31C841ED" w14:textId="77777777" w:rsid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50B0EE8" w14:textId="77777777" w:rsid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BC212DC" w14:textId="77777777" w:rsidR="004169C8" w:rsidRDefault="004169C8" w:rsidP="004169C8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60F06AFA" w14:textId="49F22275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Il/La sottoscritto/a dichiara, inoltre, di essere informato/a, ai sensi del Reg. 2016/679/U.E. (GDPR), nonché del D.lgs. 196/2003, nelle parti in cui è ancora vigente, che i dati personali raccolti saranno trattati, anche con strumenti informatici, esclusivamente nell’ambito del procedimento per il quale la presente dichiarazione viene resa.</w:t>
      </w:r>
    </w:p>
    <w:p w14:paraId="0244EE50" w14:textId="77777777" w:rsidR="000F4994" w:rsidRPr="000F4994" w:rsidRDefault="000F4994" w:rsidP="000F4994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DF19BDA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78F4C69E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3E2F3121" w14:textId="664AEAFD" w:rsidR="000F4994" w:rsidRDefault="007F5FE7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_____________________________</w:t>
      </w:r>
      <w:r w:rsidR="000F4994" w:rsidRPr="000F4994">
        <w:rPr>
          <w:color w:val="000000"/>
          <w:sz w:val="23"/>
          <w:szCs w:val="23"/>
        </w:rPr>
        <w:tab/>
      </w:r>
    </w:p>
    <w:p w14:paraId="391A9215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301EC166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1A898339" w14:textId="77777777" w:rsidR="00B000CF" w:rsidRDefault="00B000CF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4CA22EF2" w14:textId="77777777" w:rsidR="00FB176A" w:rsidRPr="000F4994" w:rsidRDefault="00FB176A" w:rsidP="007F5FE7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</w:p>
    <w:p w14:paraId="62539CAE" w14:textId="097B31BF" w:rsidR="000F4994" w:rsidRDefault="00950405" w:rsidP="000F4994">
      <w:pPr>
        <w:spacing w:before="30" w:line="360" w:lineRule="auto"/>
        <w:rPr>
          <w:color w:val="000000"/>
          <w:sz w:val="23"/>
          <w:szCs w:val="23"/>
        </w:rPr>
      </w:pPr>
      <w:r w:rsidRPr="000F4994">
        <w:rPr>
          <w:color w:val="000000"/>
          <w:sz w:val="23"/>
          <w:szCs w:val="23"/>
        </w:rPr>
        <w:t>Allega documento di riconoscimento in corso di validità.</w:t>
      </w:r>
    </w:p>
    <w:p w14:paraId="245B37CA" w14:textId="77777777" w:rsidR="004169C8" w:rsidRDefault="004169C8" w:rsidP="004169C8">
      <w:pPr>
        <w:spacing w:before="30" w:line="360" w:lineRule="auto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Allega il contratto di avvalimento</w:t>
      </w:r>
    </w:p>
    <w:p w14:paraId="6B0B1CC2" w14:textId="77777777" w:rsidR="004169C8" w:rsidRDefault="004169C8" w:rsidP="000F4994">
      <w:pPr>
        <w:spacing w:before="30" w:line="360" w:lineRule="auto"/>
        <w:rPr>
          <w:color w:val="000000"/>
          <w:sz w:val="23"/>
          <w:szCs w:val="23"/>
        </w:rPr>
      </w:pPr>
    </w:p>
    <w:sectPr w:rsidR="004169C8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8A67D" w14:textId="77777777" w:rsidR="001D4DF5" w:rsidRDefault="001D4DF5" w:rsidP="00CE4998">
      <w:r>
        <w:separator/>
      </w:r>
    </w:p>
  </w:endnote>
  <w:endnote w:type="continuationSeparator" w:id="0">
    <w:p w14:paraId="3416985E" w14:textId="77777777" w:rsidR="001D4DF5" w:rsidRDefault="001D4DF5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DC018" w14:textId="77777777" w:rsidR="001D4DF5" w:rsidRDefault="001D4DF5" w:rsidP="00CE4998">
      <w:r>
        <w:separator/>
      </w:r>
    </w:p>
  </w:footnote>
  <w:footnote w:type="continuationSeparator" w:id="0">
    <w:p w14:paraId="58260D80" w14:textId="77777777" w:rsidR="001D4DF5" w:rsidRDefault="001D4DF5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82F10"/>
    <w:multiLevelType w:val="hybridMultilevel"/>
    <w:tmpl w:val="6F14F3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1"/>
  </w:num>
  <w:num w:numId="2" w16cid:durableId="52505022">
    <w:abstractNumId w:val="0"/>
  </w:num>
  <w:num w:numId="3" w16cid:durableId="274868226">
    <w:abstractNumId w:val="9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8"/>
  </w:num>
  <w:num w:numId="11" w16cid:durableId="2072340705">
    <w:abstractNumId w:val="4"/>
  </w:num>
  <w:num w:numId="12" w16cid:durableId="1143354766">
    <w:abstractNumId w:val="7"/>
  </w:num>
  <w:num w:numId="13" w16cid:durableId="194799937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2F5A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4DF5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87A18"/>
    <w:rsid w:val="0029166F"/>
    <w:rsid w:val="00292943"/>
    <w:rsid w:val="00293025"/>
    <w:rsid w:val="00294197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09B0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31F7"/>
    <w:rsid w:val="004050D7"/>
    <w:rsid w:val="00406C3C"/>
    <w:rsid w:val="00406E1E"/>
    <w:rsid w:val="00410312"/>
    <w:rsid w:val="00413616"/>
    <w:rsid w:val="00415C46"/>
    <w:rsid w:val="00415DBE"/>
    <w:rsid w:val="004169C8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A23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14A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5BD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3FA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1048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14E0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00CF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59A"/>
    <w:rsid w:val="00C33F0D"/>
    <w:rsid w:val="00C34C55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44B2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1398"/>
    <w:rsid w:val="00E549D8"/>
    <w:rsid w:val="00E5692A"/>
    <w:rsid w:val="00E61C46"/>
    <w:rsid w:val="00E67FA1"/>
    <w:rsid w:val="00E67FAE"/>
    <w:rsid w:val="00E709F4"/>
    <w:rsid w:val="00E7459A"/>
    <w:rsid w:val="00E75B50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900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76A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34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customXml/itemProps4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8497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Chiara Gusella</cp:lastModifiedBy>
  <cp:revision>10</cp:revision>
  <cp:lastPrinted>2025-01-15T14:28:00Z</cp:lastPrinted>
  <dcterms:created xsi:type="dcterms:W3CDTF">2026-02-05T08:30:00Z</dcterms:created>
  <dcterms:modified xsi:type="dcterms:W3CDTF">2026-03-04T16:19:00Z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